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096741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4158549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A0534F" w:rsidRDefault="00A0534F"/>
    <w:p w:rsidR="000D3B9A" w:rsidRDefault="000D3B9A" w:rsidP="000D3B9A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3A3A38"/>
          <w:sz w:val="27"/>
          <w:szCs w:val="27"/>
        </w:rPr>
      </w:pPr>
    </w:p>
    <w:p w:rsidR="000D3B9A" w:rsidRDefault="000D3B9A" w:rsidP="000D3B9A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3A3A38"/>
          <w:sz w:val="27"/>
          <w:szCs w:val="27"/>
        </w:rPr>
      </w:pPr>
      <w:r>
        <w:rPr>
          <w:rFonts w:ascii="Arial" w:hAnsi="Arial" w:cs="Arial"/>
          <w:b/>
          <w:bCs/>
          <w:color w:val="3A3A38"/>
          <w:sz w:val="27"/>
          <w:szCs w:val="27"/>
        </w:rPr>
        <w:t>Т</w:t>
      </w:r>
      <w:r w:rsidRPr="000D3B9A">
        <w:rPr>
          <w:rFonts w:ascii="Arial" w:hAnsi="Arial" w:cs="Arial"/>
          <w:b/>
          <w:bCs/>
          <w:color w:val="3A3A38"/>
          <w:sz w:val="27"/>
          <w:szCs w:val="27"/>
        </w:rPr>
        <w:t>ур в Киев</w:t>
      </w:r>
    </w:p>
    <w:p w:rsidR="000D3B9A" w:rsidRPr="000D3B9A" w:rsidRDefault="000D3B9A" w:rsidP="000D3B9A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3A3A38"/>
          <w:sz w:val="27"/>
          <w:szCs w:val="27"/>
        </w:rPr>
      </w:pPr>
    </w:p>
    <w:p w:rsidR="000D3B9A" w:rsidRPr="000D3B9A" w:rsidRDefault="000D3B9A" w:rsidP="000D3B9A">
      <w:pPr>
        <w:shd w:val="clear" w:color="auto" w:fill="FFFFFF"/>
        <w:rPr>
          <w:rFonts w:ascii="Arial" w:hAnsi="Arial" w:cs="Arial"/>
          <w:color w:val="3A3A38"/>
          <w:sz w:val="19"/>
          <w:szCs w:val="19"/>
        </w:rPr>
      </w:pPr>
    </w:p>
    <w:tbl>
      <w:tblPr>
        <w:tblW w:w="4650" w:type="pct"/>
        <w:tblInd w:w="4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7824"/>
      </w:tblGrid>
      <w:tr w:rsidR="000D3B9A" w:rsidRPr="000D3B9A" w:rsidTr="001E6A7F"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7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Отправление из Минска ориентировочно в 19.00. Прохождение белорусско-украинской границы. Ночной переезд.</w:t>
            </w:r>
          </w:p>
        </w:tc>
      </w:tr>
      <w:tr w:rsidR="000D3B9A" w:rsidRPr="000D3B9A" w:rsidTr="001E6A7F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Прибытие в Киев. Завтрак*. Автобусная </w:t>
            </w:r>
            <w:r w:rsidRPr="000D3B9A">
              <w:rPr>
                <w:b/>
                <w:bCs/>
                <w:sz w:val="20"/>
                <w:szCs w:val="20"/>
              </w:rPr>
              <w:t>обзорная экскурсия</w:t>
            </w:r>
            <w:r w:rsidRPr="000D3B9A">
              <w:rPr>
                <w:b/>
                <w:sz w:val="20"/>
                <w:szCs w:val="20"/>
              </w:rPr>
              <w:t> по городу с осмотром исторического центра (1-1,5 ч.) (</w:t>
            </w:r>
            <w:proofErr w:type="gramStart"/>
            <w:r w:rsidRPr="000D3B9A">
              <w:rPr>
                <w:b/>
                <w:sz w:val="20"/>
                <w:szCs w:val="20"/>
              </w:rPr>
              <w:t>Флоровский</w:t>
            </w:r>
            <w:proofErr w:type="gramEnd"/>
            <w:r w:rsidRPr="000D3B9A">
              <w:rPr>
                <w:b/>
                <w:sz w:val="20"/>
                <w:szCs w:val="20"/>
              </w:rPr>
              <w:t xml:space="preserve"> действующий женский монастырь, </w:t>
            </w:r>
            <w:proofErr w:type="spellStart"/>
            <w:r w:rsidRPr="000D3B9A">
              <w:rPr>
                <w:b/>
                <w:sz w:val="20"/>
                <w:szCs w:val="20"/>
              </w:rPr>
              <w:t>Киево-Могилянская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академия, Владимирский собор (XIX), оперный театр, ул. </w:t>
            </w:r>
            <w:proofErr w:type="spellStart"/>
            <w:r w:rsidRPr="000D3B9A">
              <w:rPr>
                <w:b/>
                <w:sz w:val="20"/>
                <w:szCs w:val="20"/>
              </w:rPr>
              <w:t>Крещатик</w:t>
            </w:r>
            <w:proofErr w:type="spellEnd"/>
            <w:r w:rsidRPr="000D3B9A">
              <w:rPr>
                <w:b/>
                <w:sz w:val="20"/>
                <w:szCs w:val="20"/>
              </w:rPr>
              <w:t>, Майдан Независимости, 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Печерск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, набережная Днепра, </w:t>
            </w:r>
            <w:proofErr w:type="spellStart"/>
            <w:r w:rsidRPr="000D3B9A">
              <w:rPr>
                <w:b/>
                <w:sz w:val="20"/>
                <w:szCs w:val="20"/>
              </w:rPr>
              <w:t>Аскольдова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могила, Европейская площадь).</w:t>
            </w:r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0D3B9A">
              <w:rPr>
                <w:b/>
                <w:bCs/>
                <w:sz w:val="20"/>
                <w:szCs w:val="20"/>
              </w:rPr>
              <w:t>Пешеходная экскурсия по</w:t>
            </w:r>
            <w:r w:rsidRPr="000D3B9A">
              <w:rPr>
                <w:b/>
                <w:sz w:val="20"/>
                <w:szCs w:val="20"/>
              </w:rPr>
              <w:t> </w:t>
            </w:r>
            <w:r w:rsidRPr="000D3B9A">
              <w:rPr>
                <w:b/>
                <w:bCs/>
                <w:sz w:val="20"/>
                <w:szCs w:val="20"/>
              </w:rPr>
              <w:t>Древнему Киеву</w:t>
            </w:r>
            <w:r w:rsidRPr="000D3B9A">
              <w:rPr>
                <w:b/>
                <w:sz w:val="20"/>
                <w:szCs w:val="20"/>
              </w:rPr>
              <w:t> (1,5–2 ч.) – Золотые ворота, Софийский собор (доп. плата), памятник Богдану Хмельницкому, Михайловская площадь, памятник Княгине Ольге, Михайловский Златоверхий монастырь (XII), остатки Десятинной церкви, Андреевская церковь. </w:t>
            </w:r>
            <w:proofErr w:type="gramEnd"/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Свободное время.</w:t>
            </w:r>
            <w:r w:rsidRPr="000D3B9A">
              <w:rPr>
                <w:b/>
                <w:i/>
                <w:iCs/>
                <w:sz w:val="20"/>
                <w:szCs w:val="20"/>
              </w:rPr>
              <w:t> </w:t>
            </w:r>
            <w:r w:rsidRPr="000D3B9A">
              <w:rPr>
                <w:b/>
                <w:bCs/>
                <w:i/>
                <w:iCs/>
                <w:sz w:val="20"/>
                <w:szCs w:val="20"/>
              </w:rPr>
              <w:t>По желанию</w:t>
            </w:r>
            <w:r w:rsidRPr="000D3B9A">
              <w:rPr>
                <w:b/>
                <w:sz w:val="20"/>
                <w:szCs w:val="20"/>
              </w:rPr>
              <w:t xml:space="preserve"> – прогулка по </w:t>
            </w:r>
            <w:proofErr w:type="spellStart"/>
            <w:r w:rsidRPr="000D3B9A">
              <w:rPr>
                <w:b/>
                <w:sz w:val="20"/>
                <w:szCs w:val="20"/>
              </w:rPr>
              <w:t>Крещатику</w:t>
            </w:r>
            <w:proofErr w:type="spellEnd"/>
            <w:r w:rsidRPr="000D3B9A">
              <w:rPr>
                <w:b/>
                <w:sz w:val="20"/>
                <w:szCs w:val="20"/>
              </w:rPr>
              <w:t>, </w:t>
            </w:r>
            <w:r w:rsidRPr="000D3B9A">
              <w:rPr>
                <w:b/>
                <w:bCs/>
                <w:sz w:val="20"/>
                <w:szCs w:val="20"/>
              </w:rPr>
              <w:t xml:space="preserve">катание на катере по 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Днепру</w:t>
            </w:r>
            <w:proofErr w:type="gramStart"/>
            <w:r w:rsidRPr="000D3B9A">
              <w:rPr>
                <w:b/>
                <w:bCs/>
                <w:sz w:val="20"/>
                <w:szCs w:val="20"/>
              </w:rPr>
              <w:t>,</w:t>
            </w:r>
            <w:r w:rsidRPr="000D3B9A">
              <w:rPr>
                <w:b/>
                <w:sz w:val="20"/>
                <w:szCs w:val="20"/>
              </w:rPr>
              <w:t>с</w:t>
            </w:r>
            <w:proofErr w:type="gramEnd"/>
            <w:r w:rsidRPr="000D3B9A">
              <w:rPr>
                <w:b/>
                <w:sz w:val="20"/>
                <w:szCs w:val="20"/>
              </w:rPr>
              <w:t>пуск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в Подол на фуникулере, посещение зоопарка, Ботанического сада, центра развлечений, </w:t>
            </w:r>
            <w:r w:rsidRPr="000D3B9A">
              <w:rPr>
                <w:b/>
                <w:bCs/>
                <w:sz w:val="20"/>
                <w:szCs w:val="20"/>
              </w:rPr>
              <w:t>аквапарк юрского периода "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Dream</w:t>
            </w:r>
            <w:proofErr w:type="spellEnd"/>
            <w:r w:rsidRPr="000D3B9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Island</w:t>
            </w:r>
            <w:proofErr w:type="spellEnd"/>
            <w:r w:rsidRPr="000D3B9A">
              <w:rPr>
                <w:b/>
                <w:bCs/>
                <w:sz w:val="20"/>
                <w:szCs w:val="20"/>
              </w:rPr>
              <w:t>" на Оболони,</w:t>
            </w:r>
            <w:r w:rsidRPr="000D3B9A">
              <w:rPr>
                <w:b/>
                <w:sz w:val="20"/>
                <w:szCs w:val="20"/>
              </w:rPr>
              <w:t xml:space="preserve"> знакомство с ночной жизнью Киева и </w:t>
            </w:r>
            <w:proofErr w:type="spellStart"/>
            <w:r w:rsidRPr="000D3B9A">
              <w:rPr>
                <w:b/>
                <w:sz w:val="20"/>
                <w:szCs w:val="20"/>
              </w:rPr>
              <w:t>т.д</w:t>
            </w:r>
            <w:proofErr w:type="spellEnd"/>
            <w:r w:rsidRPr="000D3B9A">
              <w:rPr>
                <w:b/>
                <w:sz w:val="20"/>
                <w:szCs w:val="20"/>
              </w:rPr>
              <w:t>… Ночлег в гостинице.</w:t>
            </w:r>
          </w:p>
        </w:tc>
      </w:tr>
      <w:tr w:rsidR="000D3B9A" w:rsidRPr="000D3B9A" w:rsidTr="001E6A7F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Освобождение номеров. </w:t>
            </w:r>
            <w:r w:rsidRPr="000D3B9A">
              <w:rPr>
                <w:b/>
                <w:bCs/>
                <w:sz w:val="20"/>
                <w:szCs w:val="20"/>
              </w:rPr>
              <w:t>Завтрак</w:t>
            </w:r>
            <w:r w:rsidRPr="000D3B9A">
              <w:rPr>
                <w:b/>
                <w:sz w:val="20"/>
                <w:szCs w:val="20"/>
              </w:rPr>
              <w:t xml:space="preserve">. Посещение (за </w:t>
            </w:r>
            <w:proofErr w:type="spellStart"/>
            <w:r w:rsidRPr="000D3B9A">
              <w:rPr>
                <w:b/>
                <w:sz w:val="20"/>
                <w:szCs w:val="20"/>
              </w:rPr>
              <w:t>доп</w:t>
            </w:r>
            <w:proofErr w:type="gramStart"/>
            <w:r w:rsidRPr="000D3B9A">
              <w:rPr>
                <w:b/>
                <w:sz w:val="20"/>
                <w:szCs w:val="20"/>
              </w:rPr>
              <w:t>.п</w:t>
            </w:r>
            <w:proofErr w:type="gramEnd"/>
            <w:r w:rsidRPr="000D3B9A">
              <w:rPr>
                <w:b/>
                <w:sz w:val="20"/>
                <w:szCs w:val="20"/>
              </w:rPr>
              <w:t>лату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) Национального </w:t>
            </w:r>
            <w:proofErr w:type="spellStart"/>
            <w:r w:rsidRPr="000D3B9A">
              <w:rPr>
                <w:b/>
                <w:sz w:val="20"/>
                <w:szCs w:val="20"/>
              </w:rPr>
              <w:t>историко</w:t>
            </w:r>
            <w:proofErr w:type="spellEnd"/>
            <w:r w:rsidRPr="000D3B9A">
              <w:rPr>
                <w:b/>
                <w:sz w:val="20"/>
                <w:szCs w:val="20"/>
              </w:rPr>
              <w:t>–архитектурного Заповедника </w:t>
            </w:r>
            <w:r w:rsidRPr="000D3B9A">
              <w:rPr>
                <w:b/>
                <w:bCs/>
                <w:sz w:val="20"/>
                <w:szCs w:val="20"/>
              </w:rPr>
              <w:t>Киево-Печерская Лавра </w:t>
            </w:r>
            <w:r w:rsidRPr="000D3B9A">
              <w:rPr>
                <w:b/>
                <w:sz w:val="20"/>
                <w:szCs w:val="20"/>
              </w:rPr>
              <w:t>(2-2,5 ч.) (выставка голограмм, осмотр Троицкой и Трапезной церквей, Успенского собора, посещение </w:t>
            </w:r>
            <w:r w:rsidRPr="000D3B9A">
              <w:rPr>
                <w:b/>
                <w:bCs/>
                <w:sz w:val="20"/>
                <w:szCs w:val="20"/>
              </w:rPr>
              <w:t>Ближних </w:t>
            </w:r>
            <w:r w:rsidRPr="000D3B9A">
              <w:rPr>
                <w:b/>
                <w:sz w:val="20"/>
                <w:szCs w:val="20"/>
              </w:rPr>
              <w:t xml:space="preserve">пещер). За </w:t>
            </w:r>
            <w:proofErr w:type="spellStart"/>
            <w:r w:rsidRPr="000D3B9A">
              <w:rPr>
                <w:b/>
                <w:sz w:val="20"/>
                <w:szCs w:val="20"/>
              </w:rPr>
              <w:t>доп</w:t>
            </w:r>
            <w:proofErr w:type="gramStart"/>
            <w:r w:rsidRPr="000D3B9A">
              <w:rPr>
                <w:b/>
                <w:sz w:val="20"/>
                <w:szCs w:val="20"/>
              </w:rPr>
              <w:t>.п</w:t>
            </w:r>
            <w:proofErr w:type="gramEnd"/>
            <w:r w:rsidRPr="000D3B9A">
              <w:rPr>
                <w:b/>
                <w:sz w:val="20"/>
                <w:szCs w:val="20"/>
              </w:rPr>
              <w:t>лату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возможно посещение выставки микроминиатюр украинского мастера Николая </w:t>
            </w:r>
            <w:proofErr w:type="spellStart"/>
            <w:r w:rsidRPr="000D3B9A">
              <w:rPr>
                <w:b/>
                <w:sz w:val="20"/>
                <w:szCs w:val="20"/>
              </w:rPr>
              <w:t>Сядристого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("Красная роза в волосе", "Балалайка в половинке макового зерна", "Подкованная блоха" и др.), посещение музея исторических драгоценностей и др. </w:t>
            </w:r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  <w:u w:val="single"/>
              </w:rPr>
              <w:t xml:space="preserve">По желанию (за </w:t>
            </w:r>
            <w:proofErr w:type="spellStart"/>
            <w:r w:rsidRPr="000D3B9A">
              <w:rPr>
                <w:b/>
                <w:sz w:val="20"/>
                <w:szCs w:val="20"/>
                <w:u w:val="single"/>
              </w:rPr>
              <w:t>доп</w:t>
            </w:r>
            <w:proofErr w:type="gramStart"/>
            <w:r w:rsidRPr="000D3B9A">
              <w:rPr>
                <w:b/>
                <w:sz w:val="20"/>
                <w:szCs w:val="20"/>
                <w:u w:val="single"/>
              </w:rPr>
              <w:t>.п</w:t>
            </w:r>
            <w:proofErr w:type="gramEnd"/>
            <w:r w:rsidRPr="000D3B9A">
              <w:rPr>
                <w:b/>
                <w:sz w:val="20"/>
                <w:szCs w:val="20"/>
                <w:u w:val="single"/>
              </w:rPr>
              <w:t>лату</w:t>
            </w:r>
            <w:proofErr w:type="spellEnd"/>
            <w:r w:rsidRPr="000D3B9A">
              <w:rPr>
                <w:b/>
                <w:sz w:val="20"/>
                <w:szCs w:val="20"/>
                <w:u w:val="single"/>
              </w:rPr>
              <w:t>)</w:t>
            </w:r>
            <w:r w:rsidRPr="000D3B9A">
              <w:rPr>
                <w:b/>
                <w:bCs/>
                <w:sz w:val="20"/>
                <w:szCs w:val="20"/>
              </w:rPr>
              <w:t> Загородная экскурсия в музей коррупции «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Межигорье</w:t>
            </w:r>
            <w:proofErr w:type="spellEnd"/>
            <w:r w:rsidRPr="000D3B9A">
              <w:rPr>
                <w:b/>
                <w:bCs/>
                <w:sz w:val="20"/>
                <w:szCs w:val="20"/>
              </w:rPr>
              <w:t xml:space="preserve">» (бывшая президентская резиденция </w:t>
            </w:r>
            <w:proofErr w:type="spellStart"/>
            <w:r w:rsidRPr="000D3B9A">
              <w:rPr>
                <w:b/>
                <w:bCs/>
                <w:sz w:val="20"/>
                <w:szCs w:val="20"/>
              </w:rPr>
              <w:t>В.Ф.Януковича</w:t>
            </w:r>
            <w:proofErr w:type="spellEnd"/>
            <w:r w:rsidRPr="000D3B9A">
              <w:rPr>
                <w:b/>
                <w:bCs/>
                <w:sz w:val="20"/>
                <w:szCs w:val="20"/>
              </w:rPr>
              <w:t>). </w:t>
            </w:r>
            <w:r w:rsidRPr="000D3B9A">
              <w:rPr>
                <w:b/>
                <w:sz w:val="20"/>
                <w:szCs w:val="20"/>
              </w:rPr>
              <w:t xml:space="preserve">На экскурсии в </w:t>
            </w:r>
            <w:proofErr w:type="spellStart"/>
            <w:r w:rsidRPr="000D3B9A">
              <w:rPr>
                <w:b/>
                <w:sz w:val="20"/>
                <w:szCs w:val="20"/>
              </w:rPr>
              <w:t>Межигорье</w:t>
            </w:r>
            <w:proofErr w:type="spellEnd"/>
            <w:r w:rsidRPr="000D3B9A">
              <w:rPr>
                <w:b/>
                <w:sz w:val="20"/>
                <w:szCs w:val="20"/>
              </w:rPr>
              <w:t xml:space="preserve"> Вы узнаете историю этого места, осмотрите территорию: знаменитая </w:t>
            </w:r>
            <w:proofErr w:type="spellStart"/>
            <w:r w:rsidRPr="000D3B9A">
              <w:rPr>
                <w:b/>
                <w:sz w:val="20"/>
                <w:szCs w:val="20"/>
              </w:rPr>
              <w:t>Хонка</w:t>
            </w:r>
            <w:proofErr w:type="spellEnd"/>
            <w:r w:rsidRPr="000D3B9A">
              <w:rPr>
                <w:b/>
                <w:sz w:val="20"/>
                <w:szCs w:val="20"/>
              </w:rPr>
              <w:t>, где хранились немыслимые богатства, подземный спортивный комплекс, мини-зоопарк, плавающий банкетный зал «Галеон», гольф-клуб, вертолетная площадка, искусственные водоёмы, на которых расположены бани с ледяной горкой, «руины Древней Греции», парки, беседки, скульптуры и многое другое. </w:t>
            </w:r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Территория бывшей резиденции очень велика, на ней множество интересных объектов, красивых и разных. Без предварительной подготовки очень сложно охватить все и понять, что где находится и как составить маршрут таким образом, чтобы увидеть как можно больше за сравнительно небольшой отрезок времени. Здесь приходит на помощь наш экскурсовод. Он предложит Вам оптимальный маршрут, а возле каждого объекта подробно расскажет обо всем, что будете видеть, в интересных фактах, шокирующих цифрах, сравнениях.</w:t>
            </w:r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Свободное время на </w:t>
            </w:r>
            <w:r w:rsidRPr="000D3B9A">
              <w:rPr>
                <w:b/>
                <w:bCs/>
                <w:sz w:val="20"/>
                <w:szCs w:val="20"/>
              </w:rPr>
              <w:t>посещение торгово-развлекательного центра «КАРАВАН» или "АШАН" (покупки для себя).</w:t>
            </w:r>
            <w:r w:rsidRPr="000D3B9A">
              <w:rPr>
                <w:b/>
                <w:sz w:val="20"/>
                <w:szCs w:val="20"/>
              </w:rPr>
              <w:t xml:space="preserve"> Желающим остаться в центре Киева – сбор возле гипермаркета "КАРАВАН" в 18.00. Добраться до Каравана: </w:t>
            </w:r>
            <w:proofErr w:type="spellStart"/>
            <w:r w:rsidRPr="000D3B9A">
              <w:rPr>
                <w:b/>
                <w:sz w:val="20"/>
                <w:szCs w:val="20"/>
              </w:rPr>
              <w:t>ст.м</w:t>
            </w:r>
            <w:proofErr w:type="spellEnd"/>
            <w:r w:rsidRPr="000D3B9A">
              <w:rPr>
                <w:b/>
                <w:sz w:val="20"/>
                <w:szCs w:val="20"/>
              </w:rPr>
              <w:t>. «Минская» и от нее городским транспортом. </w:t>
            </w:r>
          </w:p>
          <w:p w:rsidR="000D3B9A" w:rsidRPr="000D3B9A" w:rsidRDefault="000D3B9A" w:rsidP="000D3B9A">
            <w:pPr>
              <w:jc w:val="both"/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Отправление в Минск ориентировочно в 18.00 - 19.00. Прохождение белорусско-украинской границы. Ночной переезд.</w:t>
            </w:r>
          </w:p>
        </w:tc>
      </w:tr>
      <w:tr w:rsidR="000D3B9A" w:rsidRPr="000D3B9A" w:rsidTr="001E6A7F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9A" w:rsidRPr="000D3B9A" w:rsidRDefault="000D3B9A" w:rsidP="000D3B9A">
            <w:pPr>
              <w:rPr>
                <w:b/>
                <w:sz w:val="20"/>
                <w:szCs w:val="20"/>
              </w:rPr>
            </w:pPr>
            <w:r w:rsidRPr="000D3B9A">
              <w:rPr>
                <w:b/>
                <w:sz w:val="20"/>
                <w:szCs w:val="20"/>
              </w:rPr>
              <w:t>Прибытие в Минск ориентировочно в 05.00 - 08.00.</w:t>
            </w:r>
          </w:p>
        </w:tc>
      </w:tr>
    </w:tbl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lastRenderedPageBreak/>
        <w:t>Стоимость тура:</w:t>
      </w:r>
      <w:r w:rsidRPr="000D3B9A">
        <w:rPr>
          <w:b/>
          <w:sz w:val="20"/>
          <w:szCs w:val="20"/>
        </w:rPr>
        <w:t> </w:t>
      </w:r>
    </w:p>
    <w:p w:rsidR="000D3B9A" w:rsidRDefault="000D3B9A" w:rsidP="000D3B9A">
      <w:pPr>
        <w:shd w:val="clear" w:color="auto" w:fill="FFFFFF"/>
        <w:rPr>
          <w:b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proofErr w:type="spellStart"/>
      <w:r w:rsidRPr="000D3B9A">
        <w:rPr>
          <w:b/>
          <w:sz w:val="20"/>
          <w:szCs w:val="20"/>
        </w:rPr>
        <w:t>взр</w:t>
      </w:r>
      <w:proofErr w:type="spellEnd"/>
      <w:r w:rsidRPr="000D3B9A">
        <w:rPr>
          <w:b/>
          <w:sz w:val="20"/>
          <w:szCs w:val="20"/>
        </w:rPr>
        <w:t xml:space="preserve">. 70 $ + 50,00 </w:t>
      </w:r>
      <w:proofErr w:type="spellStart"/>
      <w:r w:rsidRPr="000D3B9A">
        <w:rPr>
          <w:b/>
          <w:sz w:val="20"/>
          <w:szCs w:val="20"/>
        </w:rPr>
        <w:t>бел</w:t>
      </w:r>
      <w:proofErr w:type="gramStart"/>
      <w:r w:rsidRPr="000D3B9A">
        <w:rPr>
          <w:b/>
          <w:sz w:val="20"/>
          <w:szCs w:val="20"/>
        </w:rPr>
        <w:t>.р</w:t>
      </w:r>
      <w:proofErr w:type="gramEnd"/>
      <w:r w:rsidRPr="000D3B9A">
        <w:rPr>
          <w:b/>
          <w:sz w:val="20"/>
          <w:szCs w:val="20"/>
        </w:rPr>
        <w:t>уб</w:t>
      </w:r>
      <w:proofErr w:type="spellEnd"/>
      <w:r w:rsidRPr="000D3B9A">
        <w:rPr>
          <w:b/>
          <w:sz w:val="20"/>
          <w:szCs w:val="20"/>
        </w:rPr>
        <w:t xml:space="preserve">., </w:t>
      </w:r>
      <w:proofErr w:type="spellStart"/>
      <w:r w:rsidRPr="000D3B9A">
        <w:rPr>
          <w:b/>
          <w:sz w:val="20"/>
          <w:szCs w:val="20"/>
        </w:rPr>
        <w:t>реб</w:t>
      </w:r>
      <w:proofErr w:type="spellEnd"/>
      <w:r w:rsidRPr="000D3B9A">
        <w:rPr>
          <w:b/>
          <w:sz w:val="20"/>
          <w:szCs w:val="20"/>
        </w:rPr>
        <w:t xml:space="preserve">. до 16 лет 65 $ + 50,00 </w:t>
      </w:r>
      <w:proofErr w:type="spellStart"/>
      <w:r w:rsidRPr="000D3B9A">
        <w:rPr>
          <w:b/>
          <w:sz w:val="20"/>
          <w:szCs w:val="20"/>
        </w:rPr>
        <w:t>бел.руб</w:t>
      </w:r>
      <w:proofErr w:type="spellEnd"/>
      <w:r w:rsidRPr="000D3B9A">
        <w:rPr>
          <w:b/>
          <w:sz w:val="20"/>
          <w:szCs w:val="20"/>
        </w:rPr>
        <w:t>.</w:t>
      </w:r>
    </w:p>
    <w:p w:rsidR="000D3B9A" w:rsidRPr="000D3B9A" w:rsidRDefault="000D3B9A" w:rsidP="000D3B9A">
      <w:pPr>
        <w:shd w:val="clear" w:color="auto" w:fill="FFFFFF"/>
        <w:rPr>
          <w:b/>
          <w:bCs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t xml:space="preserve">Декабрь 2017 г.:  22 - Рождество,   </w:t>
      </w:r>
      <w:hyperlink r:id="rId9" w:tgtFrame="_blank" w:history="1">
        <w:r w:rsidRPr="000D3B9A">
          <w:rPr>
            <w:b/>
            <w:bCs/>
            <w:sz w:val="20"/>
            <w:szCs w:val="20"/>
            <w:u w:val="single"/>
          </w:rPr>
          <w:t>29 - Новый год 2018</w:t>
        </w:r>
      </w:hyperlink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t>Стоимость турпакета включает:</w:t>
      </w:r>
    </w:p>
    <w:p w:rsidR="000D3B9A" w:rsidRDefault="000D3B9A" w:rsidP="000D3B9A">
      <w:pPr>
        <w:shd w:val="clear" w:color="auto" w:fill="FFFFFF"/>
        <w:rPr>
          <w:b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проезд автобусом (видео, аудио)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транспортно-экскурсионное обслуживание с украинским гидом (русскоговорящим)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1 завтрак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1 ночлег в отеле 3***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t>МИР ***</w:t>
      </w:r>
      <w:r w:rsidRPr="000D3B9A">
        <w:rPr>
          <w:b/>
          <w:sz w:val="20"/>
          <w:szCs w:val="20"/>
        </w:rPr>
        <w:t xml:space="preserve">, пр. 40 </w:t>
      </w:r>
      <w:proofErr w:type="spellStart"/>
      <w:r w:rsidRPr="000D3B9A">
        <w:rPr>
          <w:b/>
          <w:sz w:val="20"/>
          <w:szCs w:val="20"/>
        </w:rPr>
        <w:t>летия</w:t>
      </w:r>
      <w:proofErr w:type="spellEnd"/>
      <w:r w:rsidRPr="000D3B9A">
        <w:rPr>
          <w:b/>
          <w:sz w:val="20"/>
          <w:szCs w:val="20"/>
        </w:rPr>
        <w:t xml:space="preserve"> Октября,70 </w:t>
      </w:r>
      <w:r w:rsidRPr="000D3B9A">
        <w:rPr>
          <w:b/>
          <w:bCs/>
          <w:sz w:val="20"/>
          <w:szCs w:val="20"/>
        </w:rPr>
        <w:t>(</w:t>
      </w:r>
      <w:hyperlink r:id="rId10" w:history="1">
        <w:r w:rsidRPr="000D3B9A">
          <w:rPr>
            <w:b/>
            <w:bCs/>
            <w:sz w:val="20"/>
            <w:szCs w:val="20"/>
            <w:u w:val="single"/>
          </w:rPr>
          <w:t>www.hotelmir.kiev.ua</w:t>
        </w:r>
      </w:hyperlink>
      <w:r w:rsidRPr="000D3B9A">
        <w:rPr>
          <w:b/>
          <w:bCs/>
          <w:sz w:val="20"/>
          <w:szCs w:val="20"/>
        </w:rPr>
        <w:t>)</w:t>
      </w:r>
      <w:r w:rsidRPr="000D3B9A">
        <w:rPr>
          <w:b/>
          <w:sz w:val="20"/>
          <w:szCs w:val="20"/>
        </w:rPr>
        <w:t>, </w:t>
      </w:r>
      <w:r w:rsidRPr="000D3B9A">
        <w:rPr>
          <w:b/>
          <w:bCs/>
          <w:sz w:val="20"/>
          <w:szCs w:val="20"/>
        </w:rPr>
        <w:t>(</w:t>
      </w:r>
      <w:r w:rsidRPr="000D3B9A">
        <w:rPr>
          <w:b/>
          <w:bCs/>
          <w:sz w:val="20"/>
          <w:szCs w:val="20"/>
          <w:u w:val="single"/>
        </w:rPr>
        <w:t>расположен у входа в станцию метро «</w:t>
      </w:r>
      <w:proofErr w:type="spellStart"/>
      <w:r w:rsidRPr="000D3B9A">
        <w:rPr>
          <w:b/>
          <w:bCs/>
          <w:sz w:val="20"/>
          <w:szCs w:val="20"/>
          <w:u w:val="single"/>
        </w:rPr>
        <w:t>Голосеевская</w:t>
      </w:r>
      <w:proofErr w:type="spellEnd"/>
      <w:r w:rsidRPr="000D3B9A">
        <w:rPr>
          <w:b/>
          <w:bCs/>
          <w:sz w:val="20"/>
          <w:szCs w:val="20"/>
          <w:u w:val="single"/>
        </w:rPr>
        <w:t>»</w:t>
      </w:r>
      <w:r w:rsidRPr="000D3B9A">
        <w:rPr>
          <w:b/>
          <w:bCs/>
          <w:sz w:val="20"/>
          <w:szCs w:val="20"/>
        </w:rPr>
        <w:t>),</w:t>
      </w:r>
      <w:r w:rsidRPr="000D3B9A">
        <w:rPr>
          <w:b/>
          <w:sz w:val="20"/>
          <w:szCs w:val="20"/>
        </w:rPr>
        <w:t> рядом находится парк и Национальный выставочный центр. </w:t>
      </w:r>
      <w:r w:rsidRPr="000D3B9A">
        <w:rPr>
          <w:b/>
          <w:bCs/>
          <w:sz w:val="20"/>
          <w:szCs w:val="20"/>
        </w:rPr>
        <w:t>Размещение</w:t>
      </w:r>
      <w:r w:rsidRPr="000D3B9A">
        <w:rPr>
          <w:b/>
          <w:sz w:val="20"/>
          <w:szCs w:val="20"/>
        </w:rPr>
        <w:t xml:space="preserve">: 2-х местные номера </w:t>
      </w:r>
      <w:proofErr w:type="spellStart"/>
      <w:proofErr w:type="gramStart"/>
      <w:r w:rsidRPr="000D3B9A">
        <w:rPr>
          <w:b/>
          <w:sz w:val="20"/>
          <w:szCs w:val="20"/>
        </w:rPr>
        <w:t>c</w:t>
      </w:r>
      <w:proofErr w:type="gramEnd"/>
      <w:r w:rsidRPr="000D3B9A">
        <w:rPr>
          <w:b/>
          <w:sz w:val="20"/>
          <w:szCs w:val="20"/>
        </w:rPr>
        <w:t>о</w:t>
      </w:r>
      <w:proofErr w:type="spellEnd"/>
      <w:r w:rsidRPr="000D3B9A">
        <w:rPr>
          <w:b/>
          <w:sz w:val="20"/>
          <w:szCs w:val="20"/>
        </w:rPr>
        <w:t xml:space="preserve"> всеми удобствами в номере (</w:t>
      </w:r>
      <w:r w:rsidRPr="000D3B9A">
        <w:rPr>
          <w:b/>
          <w:bCs/>
          <w:sz w:val="20"/>
          <w:szCs w:val="20"/>
        </w:rPr>
        <w:t>ванная комната</w:t>
      </w:r>
      <w:r w:rsidRPr="000D3B9A">
        <w:rPr>
          <w:b/>
          <w:sz w:val="20"/>
          <w:szCs w:val="20"/>
        </w:rPr>
        <w:t xml:space="preserve">, ТV, холодильник, телефон). </w:t>
      </w:r>
      <w:proofErr w:type="spellStart"/>
      <w:r w:rsidRPr="000D3B9A">
        <w:rPr>
          <w:b/>
          <w:sz w:val="20"/>
          <w:szCs w:val="20"/>
        </w:rPr>
        <w:t>Wi-Fi</w:t>
      </w:r>
      <w:proofErr w:type="spellEnd"/>
      <w:r w:rsidRPr="000D3B9A">
        <w:rPr>
          <w:b/>
          <w:sz w:val="20"/>
          <w:szCs w:val="20"/>
        </w:rPr>
        <w:t> 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услуги сопровождающего группы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t>Либо замена на равнозначный отель</w:t>
      </w:r>
      <w:r w:rsidRPr="000D3B9A">
        <w:rPr>
          <w:b/>
          <w:sz w:val="20"/>
          <w:szCs w:val="20"/>
        </w:rPr>
        <w:t>.*** 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</w:rPr>
        <w:t>Услуги за дополнительную плату:</w:t>
      </w:r>
      <w:r w:rsidRPr="000D3B9A">
        <w:rPr>
          <w:b/>
          <w:sz w:val="20"/>
          <w:szCs w:val="20"/>
        </w:rPr>
        <w:t> </w:t>
      </w:r>
    </w:p>
    <w:p w:rsidR="000D3B9A" w:rsidRDefault="000D3B9A" w:rsidP="000D3B9A">
      <w:pPr>
        <w:shd w:val="clear" w:color="auto" w:fill="FFFFFF"/>
        <w:rPr>
          <w:b/>
          <w:sz w:val="20"/>
          <w:szCs w:val="20"/>
        </w:rPr>
      </w:pP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bookmarkStart w:id="0" w:name="_GoBack"/>
      <w:bookmarkEnd w:id="0"/>
      <w:r w:rsidRPr="000D3B9A">
        <w:rPr>
          <w:b/>
          <w:sz w:val="20"/>
          <w:szCs w:val="20"/>
        </w:rPr>
        <w:t xml:space="preserve">* входные билеты в Киево-Печерскую Лавру*: </w:t>
      </w:r>
      <w:proofErr w:type="spellStart"/>
      <w:r w:rsidRPr="000D3B9A">
        <w:rPr>
          <w:b/>
          <w:sz w:val="20"/>
          <w:szCs w:val="20"/>
        </w:rPr>
        <w:t>взр</w:t>
      </w:r>
      <w:proofErr w:type="spellEnd"/>
      <w:r w:rsidRPr="000D3B9A">
        <w:rPr>
          <w:b/>
          <w:sz w:val="20"/>
          <w:szCs w:val="20"/>
        </w:rPr>
        <w:t xml:space="preserve">. 80 гр., </w:t>
      </w:r>
      <w:proofErr w:type="spellStart"/>
      <w:r w:rsidRPr="000D3B9A">
        <w:rPr>
          <w:b/>
          <w:sz w:val="20"/>
          <w:szCs w:val="20"/>
        </w:rPr>
        <w:t>реб</w:t>
      </w:r>
      <w:proofErr w:type="spellEnd"/>
      <w:r w:rsidRPr="000D3B9A">
        <w:rPr>
          <w:b/>
          <w:sz w:val="20"/>
          <w:szCs w:val="20"/>
        </w:rPr>
        <w:t>. 50 гр.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 xml:space="preserve">* Софийский собор: </w:t>
      </w:r>
      <w:proofErr w:type="spellStart"/>
      <w:r w:rsidRPr="000D3B9A">
        <w:rPr>
          <w:b/>
          <w:sz w:val="20"/>
          <w:szCs w:val="20"/>
        </w:rPr>
        <w:t>взр</w:t>
      </w:r>
      <w:proofErr w:type="spellEnd"/>
      <w:r w:rsidRPr="000D3B9A">
        <w:rPr>
          <w:b/>
          <w:sz w:val="20"/>
          <w:szCs w:val="20"/>
        </w:rPr>
        <w:t xml:space="preserve">. 80 гр., </w:t>
      </w:r>
      <w:proofErr w:type="spellStart"/>
      <w:r w:rsidRPr="000D3B9A">
        <w:rPr>
          <w:b/>
          <w:sz w:val="20"/>
          <w:szCs w:val="20"/>
        </w:rPr>
        <w:t>реб</w:t>
      </w:r>
      <w:proofErr w:type="spellEnd"/>
      <w:r w:rsidRPr="000D3B9A">
        <w:rPr>
          <w:b/>
          <w:sz w:val="20"/>
          <w:szCs w:val="20"/>
        </w:rPr>
        <w:t>. 50 гр.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 xml:space="preserve">* экскурсия в </w:t>
      </w:r>
      <w:proofErr w:type="spellStart"/>
      <w:r w:rsidRPr="000D3B9A">
        <w:rPr>
          <w:b/>
          <w:sz w:val="20"/>
          <w:szCs w:val="20"/>
        </w:rPr>
        <w:t>Межигорье</w:t>
      </w:r>
      <w:proofErr w:type="spellEnd"/>
      <w:r w:rsidRPr="000D3B9A">
        <w:rPr>
          <w:b/>
          <w:sz w:val="20"/>
          <w:szCs w:val="20"/>
        </w:rPr>
        <w:t xml:space="preserve">*: </w:t>
      </w:r>
      <w:proofErr w:type="spellStart"/>
      <w:r w:rsidRPr="000D3B9A">
        <w:rPr>
          <w:b/>
          <w:sz w:val="20"/>
          <w:szCs w:val="20"/>
        </w:rPr>
        <w:t>взр</w:t>
      </w:r>
      <w:proofErr w:type="spellEnd"/>
      <w:r w:rsidRPr="000D3B9A">
        <w:rPr>
          <w:b/>
          <w:sz w:val="20"/>
          <w:szCs w:val="20"/>
        </w:rPr>
        <w:t xml:space="preserve">. 250 гр., </w:t>
      </w:r>
      <w:proofErr w:type="spellStart"/>
      <w:r w:rsidRPr="000D3B9A">
        <w:rPr>
          <w:b/>
          <w:sz w:val="20"/>
          <w:szCs w:val="20"/>
        </w:rPr>
        <w:t>реб</w:t>
      </w:r>
      <w:proofErr w:type="spellEnd"/>
      <w:r w:rsidRPr="000D3B9A">
        <w:rPr>
          <w:b/>
          <w:sz w:val="20"/>
          <w:szCs w:val="20"/>
        </w:rPr>
        <w:t>. 150 гр.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прогулка на катере по Днепру 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 фуникулер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 xml:space="preserve">* </w:t>
      </w:r>
      <w:proofErr w:type="spellStart"/>
      <w:r w:rsidRPr="000D3B9A">
        <w:rPr>
          <w:b/>
          <w:sz w:val="20"/>
          <w:szCs w:val="20"/>
        </w:rPr>
        <w:t>медстраховка</w:t>
      </w:r>
      <w:proofErr w:type="spellEnd"/>
      <w:r w:rsidRPr="000D3B9A">
        <w:rPr>
          <w:b/>
          <w:sz w:val="20"/>
          <w:szCs w:val="20"/>
        </w:rPr>
        <w:t xml:space="preserve"> – 1 у.е.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*стоимость входных билетов может меняться* 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sz w:val="20"/>
          <w:szCs w:val="20"/>
        </w:rPr>
        <w:t> * </w:t>
      </w:r>
      <w:r w:rsidRPr="000D3B9A">
        <w:rPr>
          <w:b/>
          <w:bCs/>
          <w:sz w:val="20"/>
          <w:szCs w:val="20"/>
        </w:rPr>
        <w:t>аквапарк </w:t>
      </w:r>
      <w:r w:rsidRPr="000D3B9A">
        <w:rPr>
          <w:b/>
          <w:sz w:val="20"/>
          <w:szCs w:val="20"/>
        </w:rPr>
        <w:t>юрского периода </w:t>
      </w:r>
      <w:r w:rsidRPr="000D3B9A">
        <w:rPr>
          <w:b/>
          <w:bCs/>
          <w:sz w:val="20"/>
          <w:szCs w:val="20"/>
        </w:rPr>
        <w:t>"</w:t>
      </w:r>
      <w:proofErr w:type="spellStart"/>
      <w:r w:rsidRPr="000D3B9A">
        <w:rPr>
          <w:b/>
          <w:bCs/>
          <w:sz w:val="20"/>
          <w:szCs w:val="20"/>
        </w:rPr>
        <w:t>DreamIsland</w:t>
      </w:r>
      <w:proofErr w:type="spellEnd"/>
      <w:r w:rsidRPr="000D3B9A">
        <w:rPr>
          <w:b/>
          <w:bCs/>
          <w:sz w:val="20"/>
          <w:szCs w:val="20"/>
        </w:rPr>
        <w:t>" (</w:t>
      </w:r>
      <w:hyperlink r:id="rId11" w:history="1">
        <w:r w:rsidRPr="000D3B9A">
          <w:rPr>
            <w:b/>
            <w:bCs/>
            <w:sz w:val="20"/>
            <w:szCs w:val="20"/>
            <w:u w:val="single"/>
          </w:rPr>
          <w:t>www.dreamtown.kiev.ua</w:t>
        </w:r>
      </w:hyperlink>
      <w:r w:rsidRPr="000D3B9A">
        <w:rPr>
          <w:b/>
          <w:bCs/>
          <w:sz w:val="20"/>
          <w:szCs w:val="20"/>
        </w:rPr>
        <w:t>)</w:t>
      </w:r>
      <w:r w:rsidRPr="000D3B9A">
        <w:rPr>
          <w:b/>
          <w:sz w:val="20"/>
          <w:szCs w:val="20"/>
        </w:rPr>
        <w:t> на Оболони </w:t>
      </w:r>
      <w:r w:rsidRPr="000D3B9A">
        <w:rPr>
          <w:b/>
          <w:bCs/>
          <w:sz w:val="20"/>
          <w:szCs w:val="20"/>
        </w:rPr>
        <w:t>(2 часа от 150 гр.</w:t>
      </w:r>
      <w:proofErr w:type="gramStart"/>
      <w:r w:rsidRPr="000D3B9A">
        <w:rPr>
          <w:b/>
          <w:bCs/>
          <w:sz w:val="20"/>
          <w:szCs w:val="20"/>
        </w:rPr>
        <w:t>)</w:t>
      </w:r>
      <w:r w:rsidRPr="000D3B9A">
        <w:rPr>
          <w:b/>
          <w:sz w:val="20"/>
          <w:szCs w:val="20"/>
        </w:rPr>
        <w:t>К</w:t>
      </w:r>
      <w:proofErr w:type="gramEnd"/>
      <w:r w:rsidRPr="000D3B9A">
        <w:rPr>
          <w:b/>
          <w:sz w:val="20"/>
          <w:szCs w:val="20"/>
        </w:rPr>
        <w:t xml:space="preserve">рупнейший аквапарк в СНГ и один из самых больших крытых аквапарков в Европе впечатлит вас не только своими колоссальными размерами, но и оригинальной задумкой. Он создан в стиле Затерянного мира (потому он и называется аквапарком юрского периода). Здесь, среди доисторических животных и диких растений, расположен остров. Нереальная красота острова дополняется голубыми лагунами, аквариумами с экзотическими </w:t>
      </w:r>
      <w:proofErr w:type="spellStart"/>
      <w:r w:rsidRPr="000D3B9A">
        <w:rPr>
          <w:b/>
          <w:sz w:val="20"/>
          <w:szCs w:val="20"/>
        </w:rPr>
        <w:t>обитателями</w:t>
      </w:r>
      <w:proofErr w:type="gramStart"/>
      <w:r w:rsidRPr="000D3B9A">
        <w:rPr>
          <w:b/>
          <w:sz w:val="20"/>
          <w:szCs w:val="20"/>
        </w:rPr>
        <w:t>.А</w:t>
      </w:r>
      <w:proofErr w:type="gramEnd"/>
      <w:r w:rsidRPr="000D3B9A">
        <w:rPr>
          <w:b/>
          <w:sz w:val="20"/>
          <w:szCs w:val="20"/>
        </w:rPr>
        <w:t>квапарк</w:t>
      </w:r>
      <w:proofErr w:type="spellEnd"/>
      <w:r w:rsidRPr="000D3B9A">
        <w:rPr>
          <w:b/>
          <w:sz w:val="20"/>
          <w:szCs w:val="20"/>
        </w:rPr>
        <w:t xml:space="preserve"> «</w:t>
      </w:r>
      <w:proofErr w:type="spellStart"/>
      <w:r w:rsidRPr="000D3B9A">
        <w:rPr>
          <w:b/>
          <w:sz w:val="20"/>
          <w:szCs w:val="20"/>
        </w:rPr>
        <w:t>Dream</w:t>
      </w:r>
      <w:proofErr w:type="spellEnd"/>
      <w:r w:rsidRPr="000D3B9A">
        <w:rPr>
          <w:b/>
          <w:sz w:val="20"/>
          <w:szCs w:val="20"/>
        </w:rPr>
        <w:t xml:space="preserve"> </w:t>
      </w:r>
      <w:proofErr w:type="spellStart"/>
      <w:r w:rsidRPr="000D3B9A">
        <w:rPr>
          <w:b/>
          <w:sz w:val="20"/>
          <w:szCs w:val="20"/>
        </w:rPr>
        <w:t>Island</w:t>
      </w:r>
      <w:proofErr w:type="spellEnd"/>
      <w:r w:rsidRPr="000D3B9A">
        <w:rPr>
          <w:b/>
          <w:sz w:val="20"/>
          <w:szCs w:val="20"/>
        </w:rPr>
        <w:t>» находится в одном из самых больших торгово-развлекательных центров Киева «</w:t>
      </w:r>
      <w:proofErr w:type="spellStart"/>
      <w:r w:rsidRPr="000D3B9A">
        <w:rPr>
          <w:b/>
          <w:sz w:val="20"/>
          <w:szCs w:val="20"/>
        </w:rPr>
        <w:t>Dream</w:t>
      </w:r>
      <w:proofErr w:type="spellEnd"/>
      <w:r w:rsidRPr="000D3B9A">
        <w:rPr>
          <w:b/>
          <w:sz w:val="20"/>
          <w:szCs w:val="20"/>
        </w:rPr>
        <w:t xml:space="preserve"> </w:t>
      </w:r>
      <w:proofErr w:type="spellStart"/>
      <w:r w:rsidRPr="000D3B9A">
        <w:rPr>
          <w:b/>
          <w:sz w:val="20"/>
          <w:szCs w:val="20"/>
        </w:rPr>
        <w:t>Town</w:t>
      </w:r>
      <w:proofErr w:type="spellEnd"/>
      <w:r w:rsidRPr="000D3B9A">
        <w:rPr>
          <w:b/>
          <w:sz w:val="20"/>
          <w:szCs w:val="20"/>
        </w:rPr>
        <w:t xml:space="preserve">», где море хороших магазинов, - </w:t>
      </w:r>
      <w:proofErr w:type="spellStart"/>
      <w:r w:rsidRPr="000D3B9A">
        <w:rPr>
          <w:b/>
          <w:sz w:val="20"/>
          <w:szCs w:val="20"/>
        </w:rPr>
        <w:t>Mango</w:t>
      </w:r>
      <w:proofErr w:type="spellEnd"/>
      <w:r w:rsidRPr="000D3B9A">
        <w:rPr>
          <w:b/>
          <w:sz w:val="20"/>
          <w:szCs w:val="20"/>
        </w:rPr>
        <w:t xml:space="preserve">, </w:t>
      </w:r>
      <w:proofErr w:type="spellStart"/>
      <w:r w:rsidRPr="000D3B9A">
        <w:rPr>
          <w:b/>
          <w:sz w:val="20"/>
          <w:szCs w:val="20"/>
        </w:rPr>
        <w:t>Zara</w:t>
      </w:r>
      <w:proofErr w:type="spellEnd"/>
      <w:r w:rsidRPr="000D3B9A">
        <w:rPr>
          <w:b/>
          <w:sz w:val="20"/>
          <w:szCs w:val="20"/>
        </w:rPr>
        <w:t xml:space="preserve">, </w:t>
      </w:r>
      <w:proofErr w:type="spellStart"/>
      <w:r w:rsidRPr="000D3B9A">
        <w:rPr>
          <w:b/>
          <w:sz w:val="20"/>
          <w:szCs w:val="20"/>
        </w:rPr>
        <w:t>UnitedColorsofBenetton</w:t>
      </w:r>
      <w:proofErr w:type="spellEnd"/>
      <w:r w:rsidRPr="000D3B9A">
        <w:rPr>
          <w:b/>
          <w:sz w:val="20"/>
          <w:szCs w:val="20"/>
        </w:rPr>
        <w:t xml:space="preserve">, </w:t>
      </w:r>
      <w:proofErr w:type="spellStart"/>
      <w:r w:rsidRPr="000D3B9A">
        <w:rPr>
          <w:b/>
          <w:sz w:val="20"/>
          <w:szCs w:val="20"/>
        </w:rPr>
        <w:t>Sisley</w:t>
      </w:r>
      <w:proofErr w:type="spellEnd"/>
      <w:r w:rsidRPr="000D3B9A">
        <w:rPr>
          <w:b/>
          <w:sz w:val="20"/>
          <w:szCs w:val="20"/>
        </w:rPr>
        <w:t xml:space="preserve">, </w:t>
      </w:r>
      <w:proofErr w:type="spellStart"/>
      <w:r w:rsidRPr="000D3B9A">
        <w:rPr>
          <w:b/>
          <w:sz w:val="20"/>
          <w:szCs w:val="20"/>
        </w:rPr>
        <w:t>Marks&amp;Spencer</w:t>
      </w:r>
      <w:proofErr w:type="spellEnd"/>
      <w:r w:rsidRPr="000D3B9A">
        <w:rPr>
          <w:b/>
          <w:sz w:val="20"/>
          <w:szCs w:val="20"/>
        </w:rPr>
        <w:t xml:space="preserve"> и многих других, а это значит, что кроме развлечений, здесь вас ждёт и отличный шоппинг в Киеве (проспект </w:t>
      </w:r>
      <w:proofErr w:type="spellStart"/>
      <w:r w:rsidRPr="000D3B9A">
        <w:rPr>
          <w:b/>
          <w:sz w:val="20"/>
          <w:szCs w:val="20"/>
        </w:rPr>
        <w:t>Оболонский</w:t>
      </w:r>
      <w:proofErr w:type="spellEnd"/>
      <w:r w:rsidRPr="000D3B9A">
        <w:rPr>
          <w:b/>
          <w:sz w:val="20"/>
          <w:szCs w:val="20"/>
        </w:rPr>
        <w:t>, 21Б).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  <w:u w:val="single"/>
        </w:rPr>
        <w:t>ПРОСИМ ОБРАТИТЬ ВНИМАНИЕ:</w:t>
      </w:r>
      <w:r w:rsidRPr="000D3B9A">
        <w:rPr>
          <w:b/>
          <w:sz w:val="20"/>
          <w:szCs w:val="20"/>
        </w:rPr>
        <w:t xml:space="preserve"> для посещения </w:t>
      </w:r>
      <w:proofErr w:type="spellStart"/>
      <w:r w:rsidRPr="000D3B9A">
        <w:rPr>
          <w:b/>
          <w:sz w:val="20"/>
          <w:szCs w:val="20"/>
        </w:rPr>
        <w:t>историко</w:t>
      </w:r>
      <w:proofErr w:type="spellEnd"/>
      <w:r w:rsidRPr="000D3B9A">
        <w:rPr>
          <w:b/>
          <w:sz w:val="20"/>
          <w:szCs w:val="20"/>
        </w:rPr>
        <w:t>–архитектурного Заповедника Киево-Печерской Лавры женщинам необходимо иметь с собой длинные юбки и платок на голову, мужчинам брюки (не джинсы).</w:t>
      </w:r>
    </w:p>
    <w:p w:rsidR="000D3B9A" w:rsidRPr="000D3B9A" w:rsidRDefault="000D3B9A" w:rsidP="000D3B9A">
      <w:pPr>
        <w:shd w:val="clear" w:color="auto" w:fill="FFFFFF"/>
        <w:rPr>
          <w:b/>
          <w:sz w:val="20"/>
          <w:szCs w:val="20"/>
        </w:rPr>
      </w:pPr>
      <w:r w:rsidRPr="000D3B9A">
        <w:rPr>
          <w:b/>
          <w:bCs/>
          <w:sz w:val="20"/>
          <w:szCs w:val="20"/>
          <w:u w:val="single"/>
        </w:rPr>
        <w:t>Необходимые документы</w:t>
      </w:r>
      <w:r w:rsidRPr="000D3B9A">
        <w:rPr>
          <w:b/>
          <w:bCs/>
          <w:sz w:val="20"/>
          <w:szCs w:val="20"/>
        </w:rPr>
        <w:t>: </w:t>
      </w:r>
      <w:r w:rsidRPr="000D3B9A">
        <w:rPr>
          <w:b/>
          <w:sz w:val="20"/>
          <w:szCs w:val="20"/>
        </w:rPr>
        <w:t>действительный паспорт. Детям до 18 лет, выезжающим без родителей – паспорт + нотариально заверенное разрешение на выезд обоих родителей.</w:t>
      </w:r>
    </w:p>
    <w:p w:rsidR="004B4C89" w:rsidRPr="00A0534F" w:rsidRDefault="004B4C89" w:rsidP="00A0534F">
      <w:pPr>
        <w:spacing w:before="100" w:beforeAutospacing="1" w:after="100" w:afterAutospacing="1"/>
        <w:jc w:val="center"/>
        <w:outlineLvl w:val="2"/>
        <w:rPr>
          <w:sz w:val="20"/>
          <w:szCs w:val="20"/>
        </w:rPr>
      </w:pPr>
    </w:p>
    <w:sectPr w:rsidR="004B4C89" w:rsidRPr="00A0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41" w:rsidRDefault="00096741" w:rsidP="00562506">
      <w:r>
        <w:separator/>
      </w:r>
    </w:p>
  </w:endnote>
  <w:endnote w:type="continuationSeparator" w:id="0">
    <w:p w:rsidR="00096741" w:rsidRDefault="00096741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41" w:rsidRDefault="00096741" w:rsidP="00562506">
      <w:r>
        <w:separator/>
      </w:r>
    </w:p>
  </w:footnote>
  <w:footnote w:type="continuationSeparator" w:id="0">
    <w:p w:rsidR="00096741" w:rsidRDefault="00096741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96741"/>
    <w:rsid w:val="000D3613"/>
    <w:rsid w:val="000D3B9A"/>
    <w:rsid w:val="001568FF"/>
    <w:rsid w:val="00167A2B"/>
    <w:rsid w:val="001F0110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04A7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3999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20FB5"/>
    <w:rsid w:val="009300C3"/>
    <w:rsid w:val="00975D42"/>
    <w:rsid w:val="009F7178"/>
    <w:rsid w:val="00A0534F"/>
    <w:rsid w:val="00A56BE2"/>
    <w:rsid w:val="00A623A5"/>
    <w:rsid w:val="00A9514D"/>
    <w:rsid w:val="00AB264B"/>
    <w:rsid w:val="00AC0E92"/>
    <w:rsid w:val="00AF2C61"/>
    <w:rsid w:val="00B040F4"/>
    <w:rsid w:val="00B315F7"/>
    <w:rsid w:val="00B7643F"/>
    <w:rsid w:val="00BC28F3"/>
    <w:rsid w:val="00C0373F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EE5109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reamtown.kiev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otelmir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mpan.by/tours/auto_tours/?ELEMENT_ID=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2017-12-07T10:29:00Z</dcterms:created>
  <dcterms:modified xsi:type="dcterms:W3CDTF">2017-12-07T10:29:00Z</dcterms:modified>
</cp:coreProperties>
</file>